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24328" w:rsidRPr="00624328" w:rsidRDefault="00624328" w:rsidP="00624328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624328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9.2 Расширение модели пользователя</w:t>
      </w:r>
    </w:p>
    <w:p w:rsidR="00B46A45" w:rsidRDefault="00DA1D35">
      <w:r>
        <w:t xml:space="preserve">В </w:t>
      </w:r>
      <w:proofErr w:type="spellStart"/>
      <w:proofErr w:type="gramStart"/>
      <w:r>
        <w:rPr>
          <w:lang w:val="en-US"/>
        </w:rPr>
        <w:t>django</w:t>
      </w:r>
      <w:proofErr w:type="spellEnd"/>
      <w:r w:rsidRPr="00DA1D35">
        <w:t xml:space="preserve"> </w:t>
      </w:r>
      <w:r>
        <w:t xml:space="preserve"> есть</w:t>
      </w:r>
      <w:proofErr w:type="gramEnd"/>
      <w:r>
        <w:t xml:space="preserve"> два способа расширения модели пользователя. Очень часто нужно хранить дополнительную информацию о пользователе. И </w:t>
      </w:r>
      <w:r>
        <w:rPr>
          <w:lang w:val="en-US"/>
        </w:rPr>
        <w:t>Django</w:t>
      </w:r>
      <w:r w:rsidRPr="00DA1D35">
        <w:t xml:space="preserve"> </w:t>
      </w:r>
      <w:r>
        <w:t>предоставляет</w:t>
      </w:r>
      <w:r w:rsidR="00FA1D65">
        <w:t xml:space="preserve"> два</w:t>
      </w:r>
      <w:r>
        <w:t xml:space="preserve"> способа расширения пользовательского объекта. </w:t>
      </w:r>
    </w:p>
    <w:p w:rsidR="00974987" w:rsidRDefault="00DA1D35">
      <w:r>
        <w:t xml:space="preserve">Первый способ включает использование стандартных абстрактных классов для создания новой модели пользователя на замену стандартного. Для этого нужно использовать базовый класс </w:t>
      </w:r>
      <w:proofErr w:type="spellStart"/>
      <w:r>
        <w:rPr>
          <w:lang w:val="en-US"/>
        </w:rPr>
        <w:t>AbstractUser</w:t>
      </w:r>
      <w:proofErr w:type="spellEnd"/>
      <w:r w:rsidRPr="00DA1D35">
        <w:t xml:space="preserve"> </w:t>
      </w:r>
      <w:r>
        <w:t>и добавить туда необходимые поля, которые будут использоваться в ваше</w:t>
      </w:r>
      <w:r w:rsidR="00FA1D65">
        <w:t>м</w:t>
      </w:r>
      <w:r>
        <w:t xml:space="preserve"> приложении. Затем нужно в настройках </w:t>
      </w:r>
      <w:r>
        <w:rPr>
          <w:lang w:val="en-US"/>
        </w:rPr>
        <w:t>Django</w:t>
      </w:r>
      <w:r w:rsidRPr="00DA1D35">
        <w:t xml:space="preserve"> </w:t>
      </w:r>
      <w:r>
        <w:t>указать, что теперь пользовательский объект –</w:t>
      </w:r>
      <w:r w:rsidRPr="00DA1D35">
        <w:t xml:space="preserve"> </w:t>
      </w:r>
      <w:r>
        <w:t xml:space="preserve">это ваш класс и тогда всё приложение будет использовать именно его. Стоит отметить, что использование собственной модели авторизации и аутентификации в </w:t>
      </w:r>
      <w:r>
        <w:rPr>
          <w:lang w:val="en-US"/>
        </w:rPr>
        <w:t>Django</w:t>
      </w:r>
      <w:r w:rsidRPr="00DA1D35">
        <w:t xml:space="preserve"> </w:t>
      </w:r>
      <w:r>
        <w:t>может нести за собой некоторые сложности. Первое это то, что замена данной модели</w:t>
      </w:r>
      <w:r w:rsidR="00B46A45">
        <w:t xml:space="preserve"> обязательно должна произойти до выполнения первых миграций, т.е. на самом старте проекта, что зачастую сложно предусмотреть. Также необходимо обратить внимание на то, что помимо встроенных инструментов в </w:t>
      </w:r>
      <w:r w:rsidR="00B46A45">
        <w:rPr>
          <w:lang w:val="en-US"/>
        </w:rPr>
        <w:t>Django</w:t>
      </w:r>
      <w:r w:rsidR="00B46A45" w:rsidRPr="00B46A45">
        <w:t xml:space="preserve"> </w:t>
      </w:r>
      <w:r w:rsidR="00B46A45">
        <w:t>есть ещё дополнительные расширения, которые вы будете устанавливать, которые тоже используют базового юзера и если он будет заменён, то могут возникнуть вопросы совместимости.</w:t>
      </w:r>
    </w:p>
    <w:p w:rsidR="00B46A45" w:rsidRDefault="00B46A45">
      <w:r>
        <w:t xml:space="preserve">Второй способ расширения модели пользователя – это использование отдельной модели. Т.е. вы можете создать отдельную модель с соотношением </w:t>
      </w:r>
      <w:r>
        <w:rPr>
          <w:lang w:val="en-US"/>
        </w:rPr>
        <w:t>one</w:t>
      </w:r>
      <w:r w:rsidRPr="00B46A45">
        <w:t>-</w:t>
      </w:r>
      <w:r>
        <w:rPr>
          <w:lang w:val="en-US"/>
        </w:rPr>
        <w:t>to</w:t>
      </w:r>
      <w:r w:rsidRPr="00B46A45">
        <w:t>-</w:t>
      </w:r>
      <w:r>
        <w:rPr>
          <w:lang w:val="en-US"/>
        </w:rPr>
        <w:t>one</w:t>
      </w:r>
      <w:r>
        <w:t xml:space="preserve"> к стандартному пользователю и хранить все необходимые дополнительные данные в этой модели. Это позволит вам хранить дополнительную информацию о пользователе</w:t>
      </w:r>
      <w:r w:rsidR="005F6560">
        <w:t>,</w:t>
      </w:r>
      <w:r>
        <w:t xml:space="preserve"> не</w:t>
      </w:r>
      <w:r w:rsidR="005F6560">
        <w:t xml:space="preserve"> влияя на стандартную модель </w:t>
      </w:r>
      <w:r w:rsidR="005F6560">
        <w:rPr>
          <w:lang w:val="en-US"/>
        </w:rPr>
        <w:t>user</w:t>
      </w:r>
      <w:r w:rsidR="005F6560">
        <w:t xml:space="preserve">. Это более предпочтительный вариант, т.к. он более предпочтительнее в реализации и совместим со стандартными и сторонними инструментами, которые зависят от модели </w:t>
      </w:r>
      <w:r w:rsidR="005F6560">
        <w:rPr>
          <w:lang w:val="en-US"/>
        </w:rPr>
        <w:t>user</w:t>
      </w:r>
      <w:r w:rsidR="005F6560">
        <w:t>.</w:t>
      </w:r>
    </w:p>
    <w:p w:rsidR="005F6560" w:rsidRDefault="005F6560">
      <w:r>
        <w:t>Создаем новый класс профайл, который будет расширять пользователя и позволит хранить дополнительную информацию</w:t>
      </w:r>
      <w:r>
        <w:rPr>
          <w:noProof/>
        </w:rPr>
        <w:drawing>
          <wp:inline distT="0" distB="0" distL="0" distR="0" wp14:anchorId="26BE55FA" wp14:editId="266568A8">
            <wp:extent cx="5940425" cy="3341370"/>
            <wp:effectExtent l="0" t="0" r="3175" b="0"/>
            <wp:docPr id="648097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970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Сохраняем изменения и выполним создание миграции</w:t>
      </w:r>
      <w:r>
        <w:rPr>
          <w:noProof/>
        </w:rPr>
        <w:drawing>
          <wp:inline distT="0" distB="0" distL="0" distR="0" wp14:anchorId="3F0214A1" wp14:editId="5762E43C">
            <wp:extent cx="5940425" cy="3341370"/>
            <wp:effectExtent l="0" t="0" r="3175" b="0"/>
            <wp:docPr id="425312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121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60" w:rsidRDefault="005F6560">
      <w:r>
        <w:t>Откроем папку с миграциями и убедимся, что данная миграция валидна</w:t>
      </w:r>
      <w:r>
        <w:rPr>
          <w:noProof/>
        </w:rPr>
        <w:drawing>
          <wp:inline distT="0" distB="0" distL="0" distR="0" wp14:anchorId="3DDF3A10" wp14:editId="5851A762">
            <wp:extent cx="5940425" cy="3341370"/>
            <wp:effectExtent l="0" t="0" r="3175" b="0"/>
            <wp:docPr id="1950903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035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60" w:rsidRDefault="005F6560">
      <w:r>
        <w:lastRenderedPageBreak/>
        <w:t>И если всё в порядке можно выполнить миграции и будут созданы все сущности, которые здесь были объявлены</w:t>
      </w:r>
      <w:r>
        <w:rPr>
          <w:noProof/>
        </w:rPr>
        <w:drawing>
          <wp:inline distT="0" distB="0" distL="0" distR="0" wp14:anchorId="2BC58013" wp14:editId="506DED71">
            <wp:extent cx="5940425" cy="3341370"/>
            <wp:effectExtent l="0" t="0" r="3175" b="0"/>
            <wp:docPr id="727918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183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D9" w:rsidRDefault="005F6560">
      <w:r>
        <w:t xml:space="preserve">БД готова теперь можно этот объект пользователя применять в приложении. Обращаться к профилю пользователя можно через </w:t>
      </w:r>
      <w:proofErr w:type="gramStart"/>
      <w:r w:rsidR="002C2606">
        <w:t>«</w:t>
      </w:r>
      <w:r w:rsidRPr="005F6560">
        <w:t>.</w:t>
      </w:r>
      <w:r>
        <w:rPr>
          <w:lang w:val="en-US"/>
        </w:rPr>
        <w:t>profile</w:t>
      </w:r>
      <w:proofErr w:type="gramEnd"/>
      <w:r w:rsidR="002C2606">
        <w:t>»</w:t>
      </w:r>
      <w:r>
        <w:t xml:space="preserve">. Эта связь создаётся автоматически через </w:t>
      </w:r>
      <w:proofErr w:type="spellStart"/>
      <w:r>
        <w:rPr>
          <w:lang w:val="en-US"/>
        </w:rPr>
        <w:t>OneToOneField</w:t>
      </w:r>
      <w:proofErr w:type="spellEnd"/>
      <w:r w:rsidR="003A01D9">
        <w:t>. Но остаётся решить вопрос как сделать так, чтобы у новых пользователей появлялся профиль. Для этого достаточно отредактировать обработку регистрации пользователя</w:t>
      </w:r>
      <w:r w:rsidR="003A01D9">
        <w:rPr>
          <w:noProof/>
        </w:rPr>
        <w:drawing>
          <wp:inline distT="0" distB="0" distL="0" distR="0" wp14:anchorId="6CAA07B4" wp14:editId="4E0533B0">
            <wp:extent cx="5940425" cy="3341370"/>
            <wp:effectExtent l="0" t="0" r="3175" b="0"/>
            <wp:docPr id="1732834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344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1D9">
        <w:rPr>
          <w:noProof/>
        </w:rPr>
        <w:lastRenderedPageBreak/>
        <w:drawing>
          <wp:inline distT="0" distB="0" distL="0" distR="0" wp14:anchorId="6BB8AC26" wp14:editId="3BBEC3E5">
            <wp:extent cx="5940425" cy="3341370"/>
            <wp:effectExtent l="0" t="0" r="3175" b="0"/>
            <wp:docPr id="1379536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361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1D9">
        <w:rPr>
          <w:noProof/>
        </w:rPr>
        <w:drawing>
          <wp:inline distT="0" distB="0" distL="0" distR="0" wp14:anchorId="34164275" wp14:editId="1318EA85">
            <wp:extent cx="5940425" cy="3341370"/>
            <wp:effectExtent l="0" t="0" r="3175" b="0"/>
            <wp:docPr id="1013627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277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1D9">
        <w:rPr>
          <w:noProof/>
        </w:rPr>
        <w:lastRenderedPageBreak/>
        <w:drawing>
          <wp:inline distT="0" distB="0" distL="0" distR="0" wp14:anchorId="0A6F95AD" wp14:editId="2D813367">
            <wp:extent cx="5940425" cy="3341370"/>
            <wp:effectExtent l="0" t="0" r="3175" b="0"/>
            <wp:docPr id="346028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289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1D9">
        <w:rPr>
          <w:noProof/>
        </w:rPr>
        <w:drawing>
          <wp:inline distT="0" distB="0" distL="0" distR="0" wp14:anchorId="08D1D668" wp14:editId="7B36C305">
            <wp:extent cx="5940425" cy="3341370"/>
            <wp:effectExtent l="0" t="0" r="3175" b="0"/>
            <wp:docPr id="594875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55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1D9">
        <w:rPr>
          <w:noProof/>
        </w:rPr>
        <w:lastRenderedPageBreak/>
        <w:drawing>
          <wp:inline distT="0" distB="0" distL="0" distR="0" wp14:anchorId="7D02584F" wp14:editId="406CC9FE">
            <wp:extent cx="5940425" cy="3341370"/>
            <wp:effectExtent l="0" t="0" r="3175" b="0"/>
            <wp:docPr id="2100091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911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1D9">
        <w:t>Но как теперь проверить, что у него есть профиль</w:t>
      </w:r>
      <w:r w:rsidR="003A01D9">
        <w:rPr>
          <w:noProof/>
        </w:rPr>
        <w:drawing>
          <wp:inline distT="0" distB="0" distL="0" distR="0" wp14:anchorId="768936E3" wp14:editId="7C08C5C9">
            <wp:extent cx="5940425" cy="3341370"/>
            <wp:effectExtent l="0" t="0" r="3175" b="0"/>
            <wp:docPr id="2002746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460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60" w:rsidRDefault="003A01D9">
      <w:r>
        <w:lastRenderedPageBreak/>
        <w:t>Здесь можно отредактировать биографию</w:t>
      </w:r>
      <w:r>
        <w:rPr>
          <w:noProof/>
        </w:rPr>
        <w:drawing>
          <wp:inline distT="0" distB="0" distL="0" distR="0" wp14:anchorId="473C0388" wp14:editId="02C36187">
            <wp:extent cx="5940425" cy="3341370"/>
            <wp:effectExtent l="0" t="0" r="3175" b="0"/>
            <wp:docPr id="1826551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515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D9" w:rsidRDefault="003A01D9">
      <w:r>
        <w:t xml:space="preserve">Теперь чтобы увидеть эту биографию на странице, нужно отредактировать файл </w:t>
      </w:r>
      <w:r>
        <w:rPr>
          <w:lang w:val="en-US"/>
        </w:rPr>
        <w:t>about</w:t>
      </w:r>
      <w:r w:rsidRPr="003A01D9">
        <w:t>-</w:t>
      </w:r>
      <w:r>
        <w:rPr>
          <w:lang w:val="en-US"/>
        </w:rPr>
        <w:t>me</w:t>
      </w:r>
      <w:r w:rsidRPr="003A01D9">
        <w:t xml:space="preserve"> </w:t>
      </w:r>
      <w:r>
        <w:t>и добавить сюда пользователя</w:t>
      </w:r>
      <w:r>
        <w:rPr>
          <w:noProof/>
        </w:rPr>
        <w:lastRenderedPageBreak/>
        <w:drawing>
          <wp:inline distT="0" distB="0" distL="0" distR="0" wp14:anchorId="5679B4A5" wp14:editId="6F2D990C">
            <wp:extent cx="5940425" cy="3341370"/>
            <wp:effectExtent l="0" t="0" r="3175" b="0"/>
            <wp:docPr id="2124340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403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2ED21" wp14:editId="7D72FDCE">
            <wp:extent cx="5940425" cy="3341370"/>
            <wp:effectExtent l="0" t="0" r="3175" b="0"/>
            <wp:docPr id="766701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018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D9" w:rsidRDefault="003A01D9">
      <w:r>
        <w:t xml:space="preserve">Важно отметить, т.к. </w:t>
      </w:r>
      <w:r>
        <w:rPr>
          <w:lang w:val="en-US"/>
        </w:rPr>
        <w:t>Django</w:t>
      </w:r>
      <w:r>
        <w:t xml:space="preserve"> пытается безопасно рендерить шаблоны, то даже пользователи</w:t>
      </w:r>
      <w:r w:rsidR="00911807">
        <w:t>,</w:t>
      </w:r>
      <w:r>
        <w:t xml:space="preserve"> у которых нет профиля будут здесь успешно отрисованы </w:t>
      </w:r>
      <w:r>
        <w:rPr>
          <w:noProof/>
        </w:rPr>
        <w:lastRenderedPageBreak/>
        <w:drawing>
          <wp:inline distT="0" distB="0" distL="0" distR="0" wp14:anchorId="35032252" wp14:editId="13D51DD0">
            <wp:extent cx="5940425" cy="3341370"/>
            <wp:effectExtent l="0" t="0" r="3175" b="0"/>
            <wp:docPr id="744091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910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9F140" wp14:editId="095D510F">
            <wp:extent cx="5940425" cy="3341370"/>
            <wp:effectExtent l="0" t="0" r="3175" b="0"/>
            <wp:docPr id="849217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173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D9" w:rsidRDefault="00FA56B4">
      <w:r>
        <w:t xml:space="preserve">Теперь вы умеете создавать сущность для хранения данных о пользователе при этом не переопределяя стандартного пользователя. Объект </w:t>
      </w:r>
      <w:r>
        <w:rPr>
          <w:lang w:val="en-US"/>
        </w:rPr>
        <w:t>profile</w:t>
      </w:r>
      <w:r w:rsidRPr="00FA56B4">
        <w:t xml:space="preserve"> </w:t>
      </w:r>
      <w:r>
        <w:t xml:space="preserve">очень часто можно встретить не только в </w:t>
      </w:r>
      <w:r>
        <w:rPr>
          <w:lang w:val="en-US"/>
        </w:rPr>
        <w:t>Django</w:t>
      </w:r>
      <w:r w:rsidRPr="00FA56B4">
        <w:t xml:space="preserve"> </w:t>
      </w:r>
      <w:r>
        <w:t>приложениях и там хранится дополнительная информация о пользователе, которая не влияет на аутентификацию и авторизацию, но позволяет выводить дополнительную информацию о этой сущности.</w:t>
      </w:r>
    </w:p>
    <w:p w:rsidR="00FA56B4" w:rsidRPr="00FA56B4" w:rsidRDefault="00FA56B4" w:rsidP="00FA56B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FA56B4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Описание</w:t>
      </w:r>
    </w:p>
    <w:p w:rsidR="00FA56B4" w:rsidRPr="00FA56B4" w:rsidRDefault="00FA56B4" w:rsidP="00FA56B4">
      <w:pPr>
        <w:spacing w:after="180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20" w:anchor="extending-the-existing-user-model" w:tgtFrame="_blank" w:history="1">
        <w:r w:rsidRPr="00FA56B4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Расширение встроенной модели пользователя</w:t>
        </w:r>
      </w:hyperlink>
    </w:p>
    <w:p w:rsidR="00FA56B4" w:rsidRPr="00FA56B4" w:rsidRDefault="00FA56B4"/>
    <w:sectPr w:rsidR="00FA56B4" w:rsidRPr="00FA56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328"/>
    <w:rsid w:val="002C2606"/>
    <w:rsid w:val="003A01D9"/>
    <w:rsid w:val="005F6560"/>
    <w:rsid w:val="00624328"/>
    <w:rsid w:val="00911807"/>
    <w:rsid w:val="00974987"/>
    <w:rsid w:val="00AD3496"/>
    <w:rsid w:val="00B46A45"/>
    <w:rsid w:val="00DA1D35"/>
    <w:rsid w:val="00FA1D65"/>
    <w:rsid w:val="00FA5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11619C"/>
  <w15:chartTrackingRefBased/>
  <w15:docId w15:val="{AEA7F850-0912-4D94-B3DC-40D220B63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62432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624328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FA56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4">
    <w:name w:val="Hyperlink"/>
    <w:basedOn w:val="a0"/>
    <w:uiPriority w:val="99"/>
    <w:semiHidden/>
    <w:unhideWhenUsed/>
    <w:rsid w:val="00FA56B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929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38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docs.djangoproject.com/en/4.1/topics/auth/customizing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1</Pages>
  <Words>494</Words>
  <Characters>2819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5</cp:revision>
  <dcterms:created xsi:type="dcterms:W3CDTF">2023-05-15T02:30:00Z</dcterms:created>
  <dcterms:modified xsi:type="dcterms:W3CDTF">2023-05-15T15:13:00Z</dcterms:modified>
</cp:coreProperties>
</file>